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/>
        </w:rPr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  <w:r>
        <w:rPr>
          <w:lang w:val="zh-CN"/>
        </w:rPr>
        <w:pict>
          <v:shape id="_x0000_s1026" o:spid="_x0000_s1026" o:spt="136" type="#_x0000_t136" style="position:absolute;left:0pt;margin-left:14.55pt;margin-top:-17.7pt;height:72.45pt;width:425.25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厦门安防科技职业学院文件" style="font-family:宋体;font-size:28pt;v-text-align:center;"/>
          </v:shape>
        </w:pict>
      </w:r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厦安防〔20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33号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</w:pPr>
      <w:r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  <w:t xml:space="preserve">                                                                    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关于表彰20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21-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22学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年省、市技能竞赛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优秀指导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及参赛学生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二级院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，各处（室、馆）：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根据我院《师生参加各类职业技能竞赛管理与奖励办法》（厦安防〔20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2"/>
          <w:szCs w:val="32"/>
        </w:rPr>
        <w:t>〕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kern w:val="0"/>
          <w:sz w:val="32"/>
          <w:szCs w:val="32"/>
        </w:rPr>
        <w:t>号）文件规定，20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2"/>
          <w:szCs w:val="32"/>
        </w:rPr>
        <w:t>-20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年我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kern w:val="0"/>
          <w:sz w:val="32"/>
          <w:szCs w:val="32"/>
        </w:rPr>
        <w:t>师生参加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各级</w:t>
      </w:r>
      <w:r>
        <w:rPr>
          <w:rFonts w:hint="eastAsia" w:ascii="仿宋" w:hAnsi="仿宋" w:eastAsia="仿宋" w:cs="仿宋"/>
          <w:kern w:val="0"/>
          <w:sz w:val="32"/>
          <w:szCs w:val="32"/>
        </w:rPr>
        <w:t>技能竞赛取得的成果，经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kern w:val="0"/>
          <w:sz w:val="32"/>
          <w:szCs w:val="32"/>
        </w:rPr>
        <w:t>领导研究决定，对荣获三等奖及以上名</w:t>
      </w:r>
      <w:r>
        <w:rPr>
          <w:rFonts w:ascii="仿宋" w:hAnsi="仿宋" w:eastAsia="仿宋" w:cs="仿宋"/>
          <w:kern w:val="0"/>
          <w:sz w:val="32"/>
          <w:szCs w:val="32"/>
        </w:rPr>
        <w:t>次</w:t>
      </w:r>
      <w:r>
        <w:rPr>
          <w:rFonts w:hint="eastAsia" w:ascii="仿宋" w:hAnsi="仿宋" w:eastAsia="仿宋" w:cs="仿宋"/>
          <w:kern w:val="0"/>
          <w:sz w:val="32"/>
          <w:szCs w:val="32"/>
        </w:rPr>
        <w:t>赛项的指导教师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、参赛学生</w:t>
      </w:r>
      <w:r>
        <w:rPr>
          <w:rFonts w:hint="eastAsia" w:ascii="仿宋" w:hAnsi="仿宋" w:eastAsia="仿宋" w:cs="仿宋"/>
          <w:kern w:val="0"/>
          <w:sz w:val="32"/>
          <w:szCs w:val="32"/>
        </w:rPr>
        <w:t>予</w:t>
      </w:r>
      <w:r>
        <w:rPr>
          <w:rFonts w:ascii="仿宋" w:hAnsi="仿宋" w:eastAsia="仿宋" w:cs="仿宋"/>
          <w:kern w:val="0"/>
          <w:sz w:val="32"/>
          <w:szCs w:val="32"/>
        </w:rPr>
        <w:t>以表彰</w:t>
      </w:r>
      <w:r>
        <w:rPr>
          <w:rFonts w:hint="eastAsia" w:ascii="仿宋" w:hAnsi="仿宋" w:eastAsia="仿宋" w:cs="仿宋"/>
          <w:kern w:val="0"/>
          <w:sz w:val="32"/>
          <w:szCs w:val="32"/>
        </w:rPr>
        <w:t>。具体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获奖情况</w:t>
      </w:r>
      <w:r>
        <w:rPr>
          <w:rFonts w:hint="eastAsia" w:ascii="仿宋" w:hAnsi="仿宋" w:eastAsia="仿宋" w:cs="仿宋"/>
          <w:kern w:val="0"/>
          <w:sz w:val="32"/>
          <w:szCs w:val="32"/>
        </w:rPr>
        <w:t>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2022年6月24日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vertAlign w:val="baseline"/>
          <w:lang w:eastAsia="zh-CN"/>
        </w:rPr>
        <w:sectPr>
          <w:pgSz w:w="11906" w:h="16838"/>
          <w:pgMar w:top="1701" w:right="1531" w:bottom="1701" w:left="1531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0" w:type="auto"/>
        <w:tblInd w:w="-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1191"/>
        <w:gridCol w:w="1191"/>
        <w:gridCol w:w="1191"/>
        <w:gridCol w:w="1682"/>
        <w:gridCol w:w="4373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比赛项目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竞赛形式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获奖情况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指导老师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指导老师奖金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（单位：元）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参赛学生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参赛学生奖金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2022年省赛-护理技能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个人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三等奖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刘慧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2000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郦莹欣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2021年厦门市青少年健美操锦标赛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团队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一等奖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秦丹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2000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林桃秀、蒋小红、蔡馨蕾、方述涵、袁开泽、林晓燕、王心雨、傅艳秋、李欣雨、陈思敏、兰金琼、谢艺燕、孙孝俊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2021年厦门市青少年舞龙舞狮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锦标赛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（竞速舞龙）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团队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一等奖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陈武航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2000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张汛、卢恒毅、翁玉杰、余彦昆、王嘉俊、李志强、陈家明、曾宇超、林丰宇、胡静雯、卢新玮、郭文超、陈成赞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2022年厦门市“职教杯”职业院校篮球赛（女子组）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团队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第一名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张晨悦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2000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刘舒妤、方若湘、陈乐昀、李庆、苏丽佳、蔡倩茹、姚思盈、肖鸿燕、李凯丽、林婀娜、王亚敏、汤佳滢、连巧红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2021年市赛-计算机网络应用技术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团队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三等奖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张鑫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800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谢雯倩、庄艺璇、钟春兰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2021年市赛-物联网技术应用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团队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三等奖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侯光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800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段杨、韩艺敏、赖宇政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2021年市赛-动漫制作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团队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三等奖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钟斐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800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许敏雄、林淑梅、林楚楚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比赛项目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竞赛形式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获奖情况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指导老师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指导老师奖金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（单位：元）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参赛学生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参赛学生奖金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2021年市赛-人工智能技术与应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用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（cocos游戏开发）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团队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三等奖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张志云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800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龚嘉燚、朱有波、黄家文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2021年市赛-英语口语（非英语组）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个人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三等奖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王琳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800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齐家正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2021年市赛-云计算技术与应用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个人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eastAsia="zh-CN"/>
              </w:rPr>
              <w:t>三等奖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董雅棉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  <w:t>800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</w:rPr>
              <w:t>张鑫洋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57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eastAsia="zh-CN"/>
              </w:rPr>
              <w:t>计</w:t>
            </w:r>
          </w:p>
        </w:tc>
        <w:tc>
          <w:tcPr>
            <w:tcW w:w="1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-SA"/>
              </w:rPr>
              <w:t>12800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7900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br w:type="page"/>
      </w: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sectPr>
          <w:pgSz w:w="16838" w:h="11906" w:orient="landscape"/>
          <w:pgMar w:top="1531" w:right="680" w:bottom="1531" w:left="1984" w:header="851" w:footer="992" w:gutter="0"/>
          <w:cols w:space="0" w:num="1"/>
          <w:rtlGutter w:val="0"/>
          <w:docGrid w:type="lines" w:linePitch="315" w:charSpace="0"/>
        </w:sect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80" w:firstLineChars="1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398780</wp:posOffset>
                </wp:positionV>
                <wp:extent cx="5615940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31.4pt;height:0pt;width:442.2pt;z-index:251660288;mso-width-relative:page;mso-height-relative:page;" filled="f" stroked="t" coordsize="21600,21600" o:gfxdata="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5Ws&#10;29QAAAAGAQAADwAAAAAAAAABACAAAAAiAAAAZHJzL2Rvd25yZXYueG1sUEsBAhQAFAAAAAgAh07i&#10;QMGS0TjtAQAA6Q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615940" cy="0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0.2pt;height:0pt;width:442.2pt;z-index:251661312;mso-width-relative:page;mso-height-relative:page;" filled="f" stroked="t" coordsize="21600,21600" o:gfxdata="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jmsHdEA&#10;AAACAQAADwAAAAAAAAABACAAAAAiAAAAZHJzL2Rvd25yZXYueG1sUEsBAhQAFAAAAAgAh07iQI4n&#10;plLtAQAA6QMAAA4AAAAAAAAAAQAgAAAAI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28"/>
          <w:szCs w:val="28"/>
        </w:rPr>
        <w:t xml:space="preserve">厦门安防科技职业学院办公室   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pacing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0"/>
          <w:sz w:val="28"/>
          <w:szCs w:val="28"/>
        </w:rPr>
        <w:t>20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pacing w:val="0"/>
          <w:sz w:val="28"/>
          <w:szCs w:val="28"/>
        </w:rPr>
        <w:t>年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pacing w:val="0"/>
          <w:sz w:val="28"/>
          <w:szCs w:val="28"/>
        </w:rPr>
        <w:t>月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spacing w:val="0"/>
          <w:sz w:val="28"/>
          <w:szCs w:val="28"/>
        </w:rPr>
        <w:t>日印发</w:t>
      </w:r>
    </w:p>
    <w:p>
      <w:pPr>
        <w:rPr>
          <w:rFonts w:hint="eastAsia"/>
        </w:rPr>
      </w:pPr>
    </w:p>
    <w:sectPr>
      <w:pgSz w:w="11906" w:h="16838"/>
      <w:pgMar w:top="1701" w:right="1531" w:bottom="1701" w:left="1531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hruti">
    <w:panose1 w:val="020B0502040204020203"/>
    <w:charset w:val="00"/>
    <w:family w:val="swiss"/>
    <w:pitch w:val="default"/>
    <w:sig w:usb0="00040003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NWViZWNhNzkxYmIwYTZkMzU0ZmQ5NzJiZWMzZTcifQ=="/>
  </w:docVars>
  <w:rsids>
    <w:rsidRoot w:val="5DFE2053"/>
    <w:rsid w:val="002E29A2"/>
    <w:rsid w:val="00367BA9"/>
    <w:rsid w:val="00D3686C"/>
    <w:rsid w:val="00EB7B79"/>
    <w:rsid w:val="0131123C"/>
    <w:rsid w:val="01EC1826"/>
    <w:rsid w:val="03CA591A"/>
    <w:rsid w:val="06B05CB8"/>
    <w:rsid w:val="075C317A"/>
    <w:rsid w:val="10CF3653"/>
    <w:rsid w:val="14C240C3"/>
    <w:rsid w:val="185A6B68"/>
    <w:rsid w:val="18787E2C"/>
    <w:rsid w:val="18AB12A2"/>
    <w:rsid w:val="1A6C2C2B"/>
    <w:rsid w:val="21593F21"/>
    <w:rsid w:val="26157069"/>
    <w:rsid w:val="26C03170"/>
    <w:rsid w:val="27967713"/>
    <w:rsid w:val="2BB06821"/>
    <w:rsid w:val="2CCE2260"/>
    <w:rsid w:val="302061AB"/>
    <w:rsid w:val="30BB058C"/>
    <w:rsid w:val="329A341F"/>
    <w:rsid w:val="33EF3C9C"/>
    <w:rsid w:val="38D3428F"/>
    <w:rsid w:val="3AD240A9"/>
    <w:rsid w:val="3E520C03"/>
    <w:rsid w:val="41A05B22"/>
    <w:rsid w:val="449D7857"/>
    <w:rsid w:val="492458FC"/>
    <w:rsid w:val="510A2F39"/>
    <w:rsid w:val="5A3F2653"/>
    <w:rsid w:val="5A4C65DC"/>
    <w:rsid w:val="5C3814D7"/>
    <w:rsid w:val="5D7610AD"/>
    <w:rsid w:val="5DFE2053"/>
    <w:rsid w:val="5FE354EA"/>
    <w:rsid w:val="642D1267"/>
    <w:rsid w:val="661D5509"/>
    <w:rsid w:val="6D535020"/>
    <w:rsid w:val="6F8E5808"/>
    <w:rsid w:val="71453DB5"/>
    <w:rsid w:val="7E822E3B"/>
    <w:rsid w:val="7F34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line="0" w:lineRule="atLeast"/>
    </w:pPr>
    <w:rPr>
      <w:rFonts w:eastAsia="小标宋"/>
      <w:sz w:val="44"/>
    </w:rPr>
  </w:style>
  <w:style w:type="table" w:styleId="5">
    <w:name w:val="Table Grid"/>
    <w:basedOn w:val="4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afxy</Company>
  <Pages>3</Pages>
  <Words>713</Words>
  <Characters>825</Characters>
  <Lines>7</Lines>
  <Paragraphs>2</Paragraphs>
  <TotalTime>6</TotalTime>
  <ScaleCrop>false</ScaleCrop>
  <LinksUpToDate>false</LinksUpToDate>
  <CharactersWithSpaces>940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2018-08-21T00:51:00Z</dcterms:created>
  <dc:creator>定海神针</dc:creator>
  <cp:lastModifiedBy>噫小姐</cp:lastModifiedBy>
  <cp:lastPrinted>2022-06-28T02:30:04Z</cp:lastPrinted>
  <dcterms:modified xsi:type="dcterms:W3CDTF">2022-06-28T02:33:44Z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8198FFAA57184BCB983584D6864325B6</vt:lpwstr>
  </property>
</Properties>
</file>